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06"/>
        <w:tblW w:w="0" w:type="auto"/>
        <w:tblLook w:val="04A0" w:firstRow="1" w:lastRow="0" w:firstColumn="1" w:lastColumn="0" w:noHBand="0" w:noVBand="1"/>
      </w:tblPr>
      <w:tblGrid>
        <w:gridCol w:w="1114"/>
        <w:gridCol w:w="1450"/>
        <w:gridCol w:w="2565"/>
        <w:gridCol w:w="2565"/>
        <w:gridCol w:w="2564"/>
        <w:gridCol w:w="2565"/>
        <w:gridCol w:w="2565"/>
      </w:tblGrid>
      <w:tr w:rsidR="00F95E8A" w14:paraId="4EAF3523" w14:textId="77777777" w:rsidTr="00B5327B">
        <w:trPr>
          <w:trHeight w:val="841"/>
        </w:trPr>
        <w:tc>
          <w:tcPr>
            <w:tcW w:w="15388" w:type="dxa"/>
            <w:gridSpan w:val="7"/>
          </w:tcPr>
          <w:p w14:paraId="22B68CF5" w14:textId="79FCDEA9" w:rsidR="00F95E8A" w:rsidRPr="003F2277" w:rsidRDefault="002328CD" w:rsidP="003F2277">
            <w:pPr>
              <w:tabs>
                <w:tab w:val="left" w:pos="6480"/>
              </w:tabs>
              <w:rPr>
                <w:rFonts w:ascii="Open Sans" w:hAnsi="Open Sans" w:cs="Open Sans"/>
                <w:b/>
                <w:bCs/>
                <w:sz w:val="40"/>
                <w:szCs w:val="40"/>
              </w:rPr>
            </w:pPr>
            <w:r>
              <w:rPr>
                <w:noProof/>
              </w:rPr>
              <w:drawing>
                <wp:anchor distT="0" distB="0" distL="114300" distR="114300" simplePos="0" relativeHeight="251658240" behindDoc="0" locked="0" layoutInCell="1" allowOverlap="1" wp14:anchorId="0161429A" wp14:editId="47730FD0">
                  <wp:simplePos x="0" y="0"/>
                  <wp:positionH relativeFrom="column">
                    <wp:posOffset>8470900</wp:posOffset>
                  </wp:positionH>
                  <wp:positionV relativeFrom="paragraph">
                    <wp:posOffset>102870</wp:posOffset>
                  </wp:positionV>
                  <wp:extent cx="1052888" cy="431954"/>
                  <wp:effectExtent l="0" t="0" r="0" b="8890"/>
                  <wp:wrapNone/>
                  <wp:docPr id="2089800979" name="Picture 1" descr="C:\Users\shook\AppData\Local\Microsoft\Windows\Temporary Internet Files\Content.Outlook\WWBFC05F\BD923-final-brand-BDM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52888" cy="431954"/>
                          </a:xfrm>
                          <a:prstGeom prst="rect">
                            <a:avLst/>
                          </a:prstGeom>
                          <a:noFill/>
                          <a:ln>
                            <a:noFill/>
                          </a:ln>
                        </pic:spPr>
                      </pic:pic>
                    </a:graphicData>
                  </a:graphic>
                  <wp14:sizeRelH relativeFrom="page">
                    <wp14:pctWidth>0</wp14:pctWidth>
                  </wp14:sizeRelH>
                  <wp14:sizeRelV relativeFrom="page">
                    <wp14:pctHeight>0</wp14:pctHeight>
                  </wp14:sizeRelV>
                </wp:anchor>
              </w:drawing>
            </w:r>
            <w:r w:rsidR="00FD066A" w:rsidRPr="00FD066A">
              <w:rPr>
                <w:rFonts w:ascii="Arial" w:hAnsi="Arial" w:cs="Arial"/>
                <w:b/>
                <w:bCs/>
                <w:noProof/>
                <w:sz w:val="44"/>
              </w:rPr>
              <w:drawing>
                <wp:inline distT="0" distB="0" distL="0" distR="0" wp14:anchorId="22E047A1" wp14:editId="27ABC8BB">
                  <wp:extent cx="1656715" cy="619125"/>
                  <wp:effectExtent l="0" t="0" r="635" b="9525"/>
                  <wp:docPr id="4" name="Picture 3">
                    <a:extLst xmlns:a="http://schemas.openxmlformats.org/drawingml/2006/main">
                      <a:ext uri="{FF2B5EF4-FFF2-40B4-BE49-F238E27FC236}">
                        <a16:creationId xmlns:a16="http://schemas.microsoft.com/office/drawing/2014/main" id="{DBA6BC7B-5D07-42B0-41AE-51341CE29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A6BC7B-5D07-42B0-41AE-51341CE29D04}"/>
                              </a:ext>
                            </a:extLst>
                          </pic:cNvPr>
                          <pic:cNvPicPr>
                            <a:picLocks noChangeAspect="1"/>
                          </pic:cNvPicPr>
                        </pic:nvPicPr>
                        <pic:blipFill rotWithShape="1">
                          <a:blip r:embed="rId9"/>
                          <a:srcRect r="44342"/>
                          <a:stretch/>
                        </pic:blipFill>
                        <pic:spPr>
                          <a:xfrm>
                            <a:off x="0" y="0"/>
                            <a:ext cx="1676699" cy="626593"/>
                          </a:xfrm>
                          <a:prstGeom prst="rect">
                            <a:avLst/>
                          </a:prstGeom>
                        </pic:spPr>
                      </pic:pic>
                    </a:graphicData>
                  </a:graphic>
                </wp:inline>
              </w:drawing>
            </w:r>
            <w:r w:rsidR="003F2277">
              <w:rPr>
                <w:rFonts w:ascii="Open Sans" w:hAnsi="Open Sans" w:cs="Open Sans"/>
                <w:b/>
                <w:bCs/>
                <w:sz w:val="32"/>
                <w:szCs w:val="32"/>
              </w:rPr>
              <w:t xml:space="preserve">              </w:t>
            </w:r>
            <w:r w:rsidR="004E05A4" w:rsidRPr="003F2277">
              <w:rPr>
                <w:rFonts w:ascii="Open Sans" w:hAnsi="Open Sans" w:cs="Open Sans"/>
                <w:b/>
                <w:bCs/>
                <w:sz w:val="32"/>
                <w:szCs w:val="32"/>
              </w:rPr>
              <w:t xml:space="preserve">The </w:t>
            </w:r>
            <w:proofErr w:type="spellStart"/>
            <w:r w:rsidR="004E05A4" w:rsidRPr="003F2277">
              <w:rPr>
                <w:rFonts w:ascii="Open Sans" w:hAnsi="Open Sans" w:cs="Open Sans"/>
                <w:b/>
                <w:bCs/>
                <w:sz w:val="32"/>
                <w:szCs w:val="32"/>
              </w:rPr>
              <w:t>Nethersole</w:t>
            </w:r>
            <w:proofErr w:type="spellEnd"/>
            <w:r w:rsidR="004E05A4" w:rsidRPr="003F2277">
              <w:rPr>
                <w:rFonts w:ascii="Open Sans" w:hAnsi="Open Sans" w:cs="Open Sans"/>
                <w:b/>
                <w:bCs/>
                <w:sz w:val="32"/>
                <w:szCs w:val="32"/>
              </w:rPr>
              <w:t xml:space="preserve"> CofE Academy </w:t>
            </w:r>
            <w:r w:rsidR="008607EC" w:rsidRPr="003F2277">
              <w:rPr>
                <w:rFonts w:ascii="Open Sans" w:hAnsi="Open Sans" w:cs="Open Sans"/>
                <w:b/>
                <w:bCs/>
                <w:sz w:val="32"/>
                <w:szCs w:val="32"/>
              </w:rPr>
              <w:t>Vision and Values</w:t>
            </w:r>
          </w:p>
          <w:p w14:paraId="504A5517" w14:textId="3A9D22A0" w:rsidR="007652C0" w:rsidRPr="00F95E8A" w:rsidRDefault="007652C0" w:rsidP="00282DF2">
            <w:pPr>
              <w:tabs>
                <w:tab w:val="left" w:pos="6480"/>
              </w:tabs>
              <w:jc w:val="center"/>
              <w:rPr>
                <w:rFonts w:ascii="Informal Roman" w:hAnsi="Informal Roman"/>
              </w:rPr>
            </w:pPr>
          </w:p>
        </w:tc>
      </w:tr>
      <w:tr w:rsidR="00EC13B1" w14:paraId="30B76312" w14:textId="77777777" w:rsidTr="00BE4043">
        <w:trPr>
          <w:trHeight w:val="548"/>
        </w:trPr>
        <w:tc>
          <w:tcPr>
            <w:tcW w:w="15388" w:type="dxa"/>
            <w:gridSpan w:val="7"/>
          </w:tcPr>
          <w:p w14:paraId="6FE2D379" w14:textId="77777777" w:rsidR="00847608" w:rsidRDefault="00DB4A63" w:rsidP="00AD3E2C">
            <w:pPr>
              <w:tabs>
                <w:tab w:val="left" w:pos="6480"/>
              </w:tabs>
              <w:jc w:val="center"/>
              <w:rPr>
                <w:rFonts w:ascii="Open Sans" w:hAnsi="Open Sans" w:cs="Open Sans"/>
                <w:b/>
                <w:i/>
                <w:sz w:val="32"/>
                <w:szCs w:val="32"/>
              </w:rPr>
            </w:pPr>
            <w:r w:rsidRPr="007E678D">
              <w:rPr>
                <w:rFonts w:ascii="Open Sans" w:hAnsi="Open Sans" w:cs="Open Sans"/>
                <w:b/>
                <w:i/>
                <w:sz w:val="32"/>
                <w:szCs w:val="32"/>
              </w:rPr>
              <w:t>‘</w:t>
            </w:r>
            <w:r w:rsidR="00DE4F31" w:rsidRPr="007E678D">
              <w:rPr>
                <w:rFonts w:ascii="Open Sans" w:hAnsi="Open Sans" w:cs="Open Sans"/>
                <w:b/>
                <w:i/>
                <w:sz w:val="32"/>
                <w:szCs w:val="32"/>
              </w:rPr>
              <w:t>Let Your Light Shine</w:t>
            </w:r>
            <w:r w:rsidRPr="007E678D">
              <w:rPr>
                <w:rFonts w:ascii="Open Sans" w:hAnsi="Open Sans" w:cs="Open Sans"/>
                <w:b/>
                <w:i/>
                <w:sz w:val="32"/>
                <w:szCs w:val="32"/>
              </w:rPr>
              <w:t>’</w:t>
            </w:r>
          </w:p>
          <w:p w14:paraId="4D32CB8B" w14:textId="6BD7B53A" w:rsidR="000B3D9A" w:rsidRPr="000B3D9A" w:rsidRDefault="000B3D9A" w:rsidP="00AD3E2C">
            <w:pPr>
              <w:tabs>
                <w:tab w:val="left" w:pos="6480"/>
              </w:tabs>
              <w:jc w:val="center"/>
              <w:rPr>
                <w:rFonts w:ascii="Open Sans" w:hAnsi="Open Sans" w:cs="Open Sans"/>
                <w:noProof/>
                <w:sz w:val="20"/>
                <w:szCs w:val="20"/>
                <w:lang w:eastAsia="en-GB"/>
              </w:rPr>
            </w:pPr>
            <w:r w:rsidRPr="000B3D9A">
              <w:rPr>
                <w:rFonts w:ascii="Open Sans" w:hAnsi="Open Sans" w:cs="Open Sans"/>
                <w:sz w:val="20"/>
                <w:szCs w:val="20"/>
              </w:rPr>
              <w:t xml:space="preserve">Our Christian Vision for everyone to be unique shining lights in God’s world is illuminated by our biblically based </w:t>
            </w:r>
            <w:r w:rsidRPr="000B3D9A">
              <w:rPr>
                <w:rFonts w:ascii="Open Sans" w:hAnsi="Open Sans" w:cs="Open Sans"/>
                <w:b/>
                <w:bCs/>
                <w:sz w:val="20"/>
                <w:szCs w:val="20"/>
              </w:rPr>
              <w:t xml:space="preserve">Christian Values </w:t>
            </w:r>
            <w:r w:rsidRPr="000B3D9A">
              <w:rPr>
                <w:rFonts w:ascii="Open Sans" w:hAnsi="Open Sans" w:cs="Open Sans"/>
                <w:sz w:val="20"/>
                <w:szCs w:val="20"/>
              </w:rPr>
              <w:t xml:space="preserve">that we learn to radiate in our daily lives - in our attitudes, relationships, behaviour, </w:t>
            </w:r>
            <w:proofErr w:type="gramStart"/>
            <w:r w:rsidRPr="000B3D9A">
              <w:rPr>
                <w:rFonts w:ascii="Open Sans" w:hAnsi="Open Sans" w:cs="Open Sans"/>
                <w:sz w:val="20"/>
                <w:szCs w:val="20"/>
              </w:rPr>
              <w:t>choices</w:t>
            </w:r>
            <w:proofErr w:type="gramEnd"/>
            <w:r w:rsidRPr="000B3D9A">
              <w:rPr>
                <w:rFonts w:ascii="Open Sans" w:hAnsi="Open Sans" w:cs="Open Sans"/>
                <w:sz w:val="20"/>
                <w:szCs w:val="20"/>
              </w:rPr>
              <w:t xml:space="preserve"> and decisions.</w:t>
            </w:r>
          </w:p>
        </w:tc>
      </w:tr>
      <w:tr w:rsidR="00AD3E2C" w14:paraId="5507C613" w14:textId="77777777" w:rsidTr="00402B2A">
        <w:trPr>
          <w:trHeight w:val="548"/>
        </w:trPr>
        <w:tc>
          <w:tcPr>
            <w:tcW w:w="2564" w:type="dxa"/>
            <w:gridSpan w:val="2"/>
          </w:tcPr>
          <w:p w14:paraId="7C8A104E" w14:textId="77777777" w:rsidR="00AD3E2C" w:rsidRDefault="00AD3E2C" w:rsidP="003F189F">
            <w:pPr>
              <w:tabs>
                <w:tab w:val="left" w:pos="6480"/>
              </w:tabs>
              <w:jc w:val="center"/>
              <w:rPr>
                <w:rFonts w:ascii="Open Sans" w:hAnsi="Open Sans" w:cs="Open Sans"/>
                <w:b/>
                <w:bCs/>
                <w:noProof/>
                <w:sz w:val="20"/>
                <w:szCs w:val="20"/>
              </w:rPr>
            </w:pPr>
            <w:r>
              <w:rPr>
                <w:rFonts w:ascii="Open Sans" w:hAnsi="Open Sans" w:cs="Open Sans"/>
                <w:b/>
                <w:bCs/>
                <w:noProof/>
                <w:sz w:val="20"/>
                <w:szCs w:val="20"/>
              </w:rPr>
              <w:t>Hope</w:t>
            </w:r>
          </w:p>
          <w:p w14:paraId="7EC26AD1" w14:textId="57A068EF" w:rsidR="006A2126" w:rsidRPr="00AD3E2C" w:rsidRDefault="006A2126" w:rsidP="003F189F">
            <w:pPr>
              <w:tabs>
                <w:tab w:val="left" w:pos="6480"/>
              </w:tabs>
              <w:jc w:val="center"/>
              <w:rPr>
                <w:rFonts w:ascii="Open Sans" w:hAnsi="Open Sans" w:cs="Open Sans"/>
                <w:b/>
                <w:bCs/>
                <w:i/>
                <w:sz w:val="32"/>
                <w:szCs w:val="32"/>
              </w:rPr>
            </w:pPr>
            <w:r w:rsidRPr="007B5166">
              <w:rPr>
                <w:rFonts w:ascii="Open Sans" w:hAnsi="Open Sans" w:cs="Open Sans"/>
                <w:noProof/>
                <w:sz w:val="20"/>
                <w:szCs w:val="20"/>
              </w:rPr>
              <w:drawing>
                <wp:inline distT="0" distB="0" distL="0" distR="0" wp14:anchorId="3FE6888B" wp14:editId="0A110FAC">
                  <wp:extent cx="501650" cy="501650"/>
                  <wp:effectExtent l="0" t="0" r="0" b="0"/>
                  <wp:docPr id="1030320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44143" name=""/>
                          <pic:cNvPicPr/>
                        </pic:nvPicPr>
                        <pic:blipFill>
                          <a:blip r:embed="rId10"/>
                          <a:stretch>
                            <a:fillRect/>
                          </a:stretch>
                        </pic:blipFill>
                        <pic:spPr>
                          <a:xfrm>
                            <a:off x="0" y="0"/>
                            <a:ext cx="501650" cy="501650"/>
                          </a:xfrm>
                          <a:prstGeom prst="rect">
                            <a:avLst/>
                          </a:prstGeom>
                        </pic:spPr>
                      </pic:pic>
                    </a:graphicData>
                  </a:graphic>
                </wp:inline>
              </w:drawing>
            </w:r>
          </w:p>
        </w:tc>
        <w:tc>
          <w:tcPr>
            <w:tcW w:w="2565" w:type="dxa"/>
          </w:tcPr>
          <w:p w14:paraId="640492C7" w14:textId="77777777" w:rsidR="00AD3E2C" w:rsidRDefault="006A2126" w:rsidP="003F189F">
            <w:pPr>
              <w:tabs>
                <w:tab w:val="left" w:pos="6480"/>
              </w:tabs>
              <w:jc w:val="center"/>
              <w:rPr>
                <w:rFonts w:ascii="Open Sans" w:hAnsi="Open Sans" w:cs="Open Sans"/>
                <w:b/>
                <w:iCs/>
                <w:sz w:val="20"/>
                <w:szCs w:val="20"/>
              </w:rPr>
            </w:pPr>
            <w:r>
              <w:rPr>
                <w:rFonts w:ascii="Open Sans" w:hAnsi="Open Sans" w:cs="Open Sans"/>
                <w:b/>
                <w:iCs/>
                <w:sz w:val="20"/>
                <w:szCs w:val="20"/>
              </w:rPr>
              <w:t>Community</w:t>
            </w:r>
          </w:p>
          <w:p w14:paraId="0388C8D1" w14:textId="676B3A13" w:rsidR="006A2126" w:rsidRPr="006A2126" w:rsidRDefault="006A2126" w:rsidP="003F189F">
            <w:pPr>
              <w:tabs>
                <w:tab w:val="left" w:pos="6480"/>
              </w:tabs>
              <w:jc w:val="center"/>
              <w:rPr>
                <w:rFonts w:ascii="Open Sans" w:hAnsi="Open Sans" w:cs="Open Sans"/>
                <w:b/>
                <w:iCs/>
                <w:sz w:val="20"/>
                <w:szCs w:val="20"/>
              </w:rPr>
            </w:pPr>
            <w:r w:rsidRPr="007B5166">
              <w:rPr>
                <w:rFonts w:ascii="Open Sans" w:hAnsi="Open Sans" w:cs="Open Sans"/>
                <w:noProof/>
              </w:rPr>
              <w:drawing>
                <wp:inline distT="0" distB="0" distL="0" distR="0" wp14:anchorId="179FDBBF" wp14:editId="6ABDF6FD">
                  <wp:extent cx="492760" cy="492760"/>
                  <wp:effectExtent l="0" t="0" r="2540" b="2540"/>
                  <wp:docPr id="10318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27930" name=""/>
                          <pic:cNvPicPr/>
                        </pic:nvPicPr>
                        <pic:blipFill>
                          <a:blip r:embed="rId11"/>
                          <a:stretch>
                            <a:fillRect/>
                          </a:stretch>
                        </pic:blipFill>
                        <pic:spPr>
                          <a:xfrm>
                            <a:off x="0" y="0"/>
                            <a:ext cx="492760" cy="492760"/>
                          </a:xfrm>
                          <a:prstGeom prst="rect">
                            <a:avLst/>
                          </a:prstGeom>
                        </pic:spPr>
                      </pic:pic>
                    </a:graphicData>
                  </a:graphic>
                </wp:inline>
              </w:drawing>
            </w:r>
          </w:p>
        </w:tc>
        <w:tc>
          <w:tcPr>
            <w:tcW w:w="2565" w:type="dxa"/>
          </w:tcPr>
          <w:p w14:paraId="7F00EB2E" w14:textId="77777777" w:rsidR="00AD3E2C" w:rsidRDefault="006A2126" w:rsidP="003F189F">
            <w:pPr>
              <w:tabs>
                <w:tab w:val="left" w:pos="6480"/>
              </w:tabs>
              <w:jc w:val="center"/>
              <w:rPr>
                <w:rFonts w:ascii="Open Sans" w:hAnsi="Open Sans" w:cs="Open Sans"/>
                <w:b/>
                <w:iCs/>
                <w:sz w:val="20"/>
                <w:szCs w:val="20"/>
              </w:rPr>
            </w:pPr>
            <w:r>
              <w:rPr>
                <w:rFonts w:ascii="Open Sans" w:hAnsi="Open Sans" w:cs="Open Sans"/>
                <w:b/>
                <w:iCs/>
                <w:sz w:val="20"/>
                <w:szCs w:val="20"/>
              </w:rPr>
              <w:t>Dignity and Respect</w:t>
            </w:r>
          </w:p>
          <w:p w14:paraId="318CBB31" w14:textId="6E84B8BA" w:rsidR="006A2126" w:rsidRPr="006A2126" w:rsidRDefault="006A2126" w:rsidP="003F189F">
            <w:pPr>
              <w:tabs>
                <w:tab w:val="left" w:pos="6480"/>
              </w:tabs>
              <w:jc w:val="center"/>
              <w:rPr>
                <w:rFonts w:ascii="Open Sans" w:hAnsi="Open Sans" w:cs="Open Sans"/>
                <w:b/>
                <w:iCs/>
                <w:sz w:val="20"/>
                <w:szCs w:val="20"/>
              </w:rPr>
            </w:pPr>
            <w:r w:rsidRPr="007B5166">
              <w:rPr>
                <w:rFonts w:ascii="Open Sans" w:hAnsi="Open Sans" w:cs="Open Sans"/>
                <w:noProof/>
              </w:rPr>
              <w:drawing>
                <wp:inline distT="0" distB="0" distL="0" distR="0" wp14:anchorId="74AFA03E" wp14:editId="10A3614A">
                  <wp:extent cx="477308" cy="476885"/>
                  <wp:effectExtent l="0" t="0" r="0" b="0"/>
                  <wp:docPr id="81862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04780" name=""/>
                          <pic:cNvPicPr/>
                        </pic:nvPicPr>
                        <pic:blipFill>
                          <a:blip r:embed="rId12"/>
                          <a:stretch>
                            <a:fillRect/>
                          </a:stretch>
                        </pic:blipFill>
                        <pic:spPr>
                          <a:xfrm>
                            <a:off x="0" y="0"/>
                            <a:ext cx="484832" cy="484402"/>
                          </a:xfrm>
                          <a:prstGeom prst="rect">
                            <a:avLst/>
                          </a:prstGeom>
                        </pic:spPr>
                      </pic:pic>
                    </a:graphicData>
                  </a:graphic>
                </wp:inline>
              </w:drawing>
            </w:r>
          </w:p>
        </w:tc>
        <w:tc>
          <w:tcPr>
            <w:tcW w:w="2564" w:type="dxa"/>
          </w:tcPr>
          <w:p w14:paraId="52D99A7D" w14:textId="77777777" w:rsidR="006A2126" w:rsidRDefault="006A2126" w:rsidP="006A2126">
            <w:pPr>
              <w:tabs>
                <w:tab w:val="left" w:pos="6480"/>
              </w:tabs>
              <w:jc w:val="center"/>
              <w:rPr>
                <w:rFonts w:ascii="Open Sans" w:hAnsi="Open Sans" w:cs="Open Sans"/>
                <w:b/>
                <w:bCs/>
                <w:noProof/>
                <w:sz w:val="20"/>
                <w:szCs w:val="20"/>
              </w:rPr>
            </w:pPr>
            <w:r w:rsidRPr="007B5166">
              <w:rPr>
                <w:rFonts w:ascii="Open Sans" w:hAnsi="Open Sans" w:cs="Open Sans"/>
                <w:b/>
                <w:bCs/>
                <w:noProof/>
                <w:sz w:val="20"/>
                <w:szCs w:val="20"/>
              </w:rPr>
              <w:t>Forgiveness</w:t>
            </w:r>
          </w:p>
          <w:p w14:paraId="7EF6024A" w14:textId="180798D6" w:rsidR="00AD3E2C" w:rsidRPr="006A2126" w:rsidRDefault="006A2126" w:rsidP="006A2126">
            <w:pPr>
              <w:tabs>
                <w:tab w:val="left" w:pos="6480"/>
              </w:tabs>
              <w:jc w:val="center"/>
              <w:rPr>
                <w:rFonts w:ascii="Open Sans" w:hAnsi="Open Sans" w:cs="Open Sans"/>
                <w:b/>
                <w:bCs/>
                <w:sz w:val="20"/>
                <w:szCs w:val="20"/>
                <w:lang w:val="en-US"/>
              </w:rPr>
            </w:pPr>
            <w:r w:rsidRPr="007B5166">
              <w:rPr>
                <w:rFonts w:ascii="Open Sans" w:hAnsi="Open Sans" w:cs="Open Sans"/>
                <w:noProof/>
              </w:rPr>
              <w:drawing>
                <wp:inline distT="0" distB="0" distL="0" distR="0" wp14:anchorId="50643F30" wp14:editId="30D90069">
                  <wp:extent cx="552450" cy="514350"/>
                  <wp:effectExtent l="0" t="0" r="0" b="0"/>
                  <wp:docPr id="167078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23539" name=""/>
                          <pic:cNvPicPr/>
                        </pic:nvPicPr>
                        <pic:blipFill rotWithShape="1">
                          <a:blip r:embed="rId13"/>
                          <a:srcRect l="24595" t="44908" r="65766" b="39138"/>
                          <a:stretch/>
                        </pic:blipFill>
                        <pic:spPr bwMode="auto">
                          <a:xfrm>
                            <a:off x="0" y="0"/>
                            <a:ext cx="552450" cy="514350"/>
                          </a:xfrm>
                          <a:prstGeom prst="rect">
                            <a:avLst/>
                          </a:prstGeom>
                          <a:ln>
                            <a:noFill/>
                          </a:ln>
                          <a:extLst>
                            <a:ext uri="{53640926-AAD7-44D8-BBD7-CCE9431645EC}">
                              <a14:shadowObscured xmlns:a14="http://schemas.microsoft.com/office/drawing/2010/main"/>
                            </a:ext>
                          </a:extLst>
                        </pic:spPr>
                      </pic:pic>
                    </a:graphicData>
                  </a:graphic>
                </wp:inline>
              </w:drawing>
            </w:r>
          </w:p>
        </w:tc>
        <w:tc>
          <w:tcPr>
            <w:tcW w:w="2565" w:type="dxa"/>
          </w:tcPr>
          <w:p w14:paraId="2219E5B4" w14:textId="77777777" w:rsidR="006A2126" w:rsidRDefault="006A2126" w:rsidP="006A2126">
            <w:pPr>
              <w:tabs>
                <w:tab w:val="left" w:pos="6480"/>
              </w:tabs>
              <w:jc w:val="center"/>
              <w:rPr>
                <w:rFonts w:ascii="Open Sans" w:hAnsi="Open Sans" w:cs="Open Sans"/>
                <w:b/>
                <w:sz w:val="20"/>
                <w:szCs w:val="20"/>
                <w:lang w:val="en-US"/>
              </w:rPr>
            </w:pPr>
            <w:r w:rsidRPr="007B5166">
              <w:rPr>
                <w:rFonts w:ascii="Open Sans" w:hAnsi="Open Sans" w:cs="Open Sans"/>
                <w:b/>
                <w:sz w:val="20"/>
                <w:szCs w:val="20"/>
                <w:lang w:val="en-US"/>
              </w:rPr>
              <w:t>Wisdom</w:t>
            </w:r>
          </w:p>
          <w:p w14:paraId="3EC2D9A1" w14:textId="7475C0A2" w:rsidR="00AD3E2C" w:rsidRPr="006A2126" w:rsidRDefault="006A2126" w:rsidP="006A2126">
            <w:pPr>
              <w:tabs>
                <w:tab w:val="left" w:pos="6480"/>
              </w:tabs>
              <w:jc w:val="center"/>
              <w:rPr>
                <w:rFonts w:ascii="Open Sans" w:hAnsi="Open Sans" w:cs="Open Sans"/>
                <w:b/>
                <w:sz w:val="20"/>
                <w:szCs w:val="20"/>
                <w:lang w:val="en-US"/>
              </w:rPr>
            </w:pPr>
            <w:r w:rsidRPr="007B5166">
              <w:rPr>
                <w:rFonts w:ascii="Open Sans" w:hAnsi="Open Sans" w:cs="Open Sans"/>
                <w:noProof/>
              </w:rPr>
              <w:drawing>
                <wp:inline distT="0" distB="0" distL="0" distR="0" wp14:anchorId="0843D212" wp14:editId="2CDEBEED">
                  <wp:extent cx="492760" cy="492760"/>
                  <wp:effectExtent l="0" t="0" r="2540" b="2540"/>
                  <wp:docPr id="17951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82250" name=""/>
                          <pic:cNvPicPr/>
                        </pic:nvPicPr>
                        <pic:blipFill>
                          <a:blip r:embed="rId14"/>
                          <a:stretch>
                            <a:fillRect/>
                          </a:stretch>
                        </pic:blipFill>
                        <pic:spPr>
                          <a:xfrm>
                            <a:off x="0" y="0"/>
                            <a:ext cx="492760" cy="492760"/>
                          </a:xfrm>
                          <a:prstGeom prst="rect">
                            <a:avLst/>
                          </a:prstGeom>
                        </pic:spPr>
                      </pic:pic>
                    </a:graphicData>
                  </a:graphic>
                </wp:inline>
              </w:drawing>
            </w:r>
          </w:p>
        </w:tc>
        <w:tc>
          <w:tcPr>
            <w:tcW w:w="2565" w:type="dxa"/>
          </w:tcPr>
          <w:p w14:paraId="3ECA204C" w14:textId="77777777" w:rsidR="006A2126" w:rsidRDefault="006A2126" w:rsidP="006A2126">
            <w:pPr>
              <w:tabs>
                <w:tab w:val="left" w:pos="6480"/>
              </w:tabs>
              <w:jc w:val="center"/>
              <w:rPr>
                <w:rFonts w:ascii="Open Sans" w:hAnsi="Open Sans" w:cs="Open Sans"/>
                <w:b/>
                <w:sz w:val="20"/>
                <w:szCs w:val="20"/>
                <w:lang w:val="en-US"/>
              </w:rPr>
            </w:pPr>
            <w:r w:rsidRPr="007B5166">
              <w:rPr>
                <w:rFonts w:ascii="Open Sans" w:hAnsi="Open Sans" w:cs="Open Sans"/>
                <w:b/>
                <w:sz w:val="20"/>
                <w:szCs w:val="20"/>
                <w:lang w:val="en-US"/>
              </w:rPr>
              <w:t>Thankfulness</w:t>
            </w:r>
          </w:p>
          <w:p w14:paraId="776767D8" w14:textId="1B583FBA" w:rsidR="00AD3E2C" w:rsidRPr="006A2126" w:rsidRDefault="006A2126" w:rsidP="006A2126">
            <w:pPr>
              <w:tabs>
                <w:tab w:val="left" w:pos="6480"/>
              </w:tabs>
              <w:jc w:val="center"/>
              <w:rPr>
                <w:rFonts w:ascii="Open Sans" w:hAnsi="Open Sans" w:cs="Open Sans"/>
                <w:b/>
                <w:sz w:val="20"/>
                <w:szCs w:val="20"/>
                <w:lang w:val="en-US"/>
              </w:rPr>
            </w:pPr>
            <w:r w:rsidRPr="007B5166">
              <w:rPr>
                <w:rFonts w:ascii="Open Sans" w:hAnsi="Open Sans" w:cs="Open Sans"/>
                <w:noProof/>
              </w:rPr>
              <w:drawing>
                <wp:inline distT="0" distB="0" distL="0" distR="0" wp14:anchorId="742D014D" wp14:editId="7D97E3E0">
                  <wp:extent cx="508000" cy="527050"/>
                  <wp:effectExtent l="0" t="0" r="6350" b="6350"/>
                  <wp:docPr id="131601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41045" name=""/>
                          <pic:cNvPicPr/>
                        </pic:nvPicPr>
                        <pic:blipFill rotWithShape="1">
                          <a:blip r:embed="rId15"/>
                          <a:srcRect l="36893" t="75044" r="54243" b="8607"/>
                          <a:stretch/>
                        </pic:blipFill>
                        <pic:spPr bwMode="auto">
                          <a:xfrm>
                            <a:off x="0" y="0"/>
                            <a:ext cx="508000" cy="527050"/>
                          </a:xfrm>
                          <a:prstGeom prst="rect">
                            <a:avLst/>
                          </a:prstGeom>
                          <a:ln>
                            <a:noFill/>
                          </a:ln>
                          <a:extLst>
                            <a:ext uri="{53640926-AAD7-44D8-BBD7-CCE9431645EC}">
                              <a14:shadowObscured xmlns:a14="http://schemas.microsoft.com/office/drawing/2010/main"/>
                            </a:ext>
                          </a:extLst>
                        </pic:spPr>
                      </pic:pic>
                    </a:graphicData>
                  </a:graphic>
                </wp:inline>
              </w:drawing>
            </w:r>
          </w:p>
        </w:tc>
      </w:tr>
      <w:tr w:rsidR="00AA303E" w14:paraId="3F0D3860" w14:textId="77777777" w:rsidTr="009E4F61">
        <w:trPr>
          <w:trHeight w:val="412"/>
        </w:trPr>
        <w:tc>
          <w:tcPr>
            <w:tcW w:w="15388" w:type="dxa"/>
            <w:gridSpan w:val="7"/>
            <w:shd w:val="clear" w:color="auto" w:fill="D9D9D9" w:themeFill="background1" w:themeFillShade="D9"/>
          </w:tcPr>
          <w:p w14:paraId="06607FA3" w14:textId="0FA2F537" w:rsidR="00AA303E" w:rsidRPr="007E678D" w:rsidRDefault="00AA303E" w:rsidP="00B5327B">
            <w:pPr>
              <w:tabs>
                <w:tab w:val="left" w:pos="6480"/>
              </w:tabs>
              <w:jc w:val="center"/>
              <w:rPr>
                <w:rFonts w:ascii="Open Sans" w:hAnsi="Open Sans" w:cs="Open Sans"/>
                <w:b/>
                <w:bCs/>
                <w:noProof/>
                <w:sz w:val="32"/>
                <w:szCs w:val="32"/>
                <w:lang w:eastAsia="en-GB"/>
              </w:rPr>
            </w:pPr>
            <w:r w:rsidRPr="007E678D">
              <w:rPr>
                <w:rFonts w:ascii="Open Sans" w:hAnsi="Open Sans" w:cs="Open Sans"/>
                <w:b/>
                <w:bCs/>
                <w:noProof/>
                <w:sz w:val="32"/>
                <w:szCs w:val="32"/>
                <w:lang w:eastAsia="en-GB"/>
              </w:rPr>
              <w:t>I</w:t>
            </w:r>
            <w:r w:rsidR="003D0F58" w:rsidRPr="007E678D">
              <w:rPr>
                <w:rFonts w:ascii="Open Sans" w:hAnsi="Open Sans" w:cs="Open Sans"/>
                <w:b/>
                <w:bCs/>
                <w:noProof/>
                <w:sz w:val="32"/>
                <w:szCs w:val="32"/>
                <w:lang w:eastAsia="en-GB"/>
              </w:rPr>
              <w:t>ntent</w:t>
            </w:r>
            <w:r w:rsidRPr="007E678D">
              <w:rPr>
                <w:rFonts w:ascii="Open Sans" w:hAnsi="Open Sans" w:cs="Open Sans"/>
                <w:b/>
                <w:bCs/>
                <w:noProof/>
                <w:sz w:val="32"/>
                <w:szCs w:val="32"/>
                <w:lang w:eastAsia="en-GB"/>
              </w:rPr>
              <w:t xml:space="preserve"> </w:t>
            </w:r>
          </w:p>
        </w:tc>
      </w:tr>
      <w:tr w:rsidR="00F16829" w14:paraId="3A6FE85E" w14:textId="77777777" w:rsidTr="00B5327B">
        <w:trPr>
          <w:trHeight w:val="412"/>
        </w:trPr>
        <w:tc>
          <w:tcPr>
            <w:tcW w:w="15388" w:type="dxa"/>
            <w:gridSpan w:val="7"/>
          </w:tcPr>
          <w:p w14:paraId="2644DA1A" w14:textId="03F03C97" w:rsidR="00F16829" w:rsidRPr="003761B1" w:rsidRDefault="003761B1" w:rsidP="003761B1">
            <w:pPr>
              <w:tabs>
                <w:tab w:val="left" w:pos="6480"/>
              </w:tabs>
              <w:jc w:val="center"/>
              <w:rPr>
                <w:rFonts w:ascii="Open Sans" w:hAnsi="Open Sans" w:cs="Open Sans"/>
                <w:b/>
                <w:bCs/>
                <w:sz w:val="20"/>
                <w:szCs w:val="20"/>
              </w:rPr>
            </w:pPr>
            <w:r w:rsidRPr="003761B1">
              <w:rPr>
                <w:rFonts w:ascii="Open Sans" w:hAnsi="Open Sans" w:cs="Open Sans"/>
                <w:b/>
                <w:bCs/>
                <w:sz w:val="20"/>
                <w:szCs w:val="20"/>
              </w:rPr>
              <w:t xml:space="preserve">Our curriculum intent at The </w:t>
            </w:r>
            <w:proofErr w:type="spellStart"/>
            <w:r w:rsidRPr="003761B1">
              <w:rPr>
                <w:rFonts w:ascii="Open Sans" w:hAnsi="Open Sans" w:cs="Open Sans"/>
                <w:b/>
                <w:bCs/>
                <w:sz w:val="20"/>
                <w:szCs w:val="20"/>
              </w:rPr>
              <w:t>Nethersole</w:t>
            </w:r>
            <w:proofErr w:type="spellEnd"/>
            <w:r w:rsidRPr="003761B1">
              <w:rPr>
                <w:rFonts w:ascii="Open Sans" w:hAnsi="Open Sans" w:cs="Open Sans"/>
                <w:b/>
                <w:bCs/>
                <w:sz w:val="20"/>
                <w:szCs w:val="20"/>
              </w:rPr>
              <w:t xml:space="preserve"> CofE Academy is to provide a broad, exciting, and challenging curriculum of the highest quality for the children in our care; encouraging, </w:t>
            </w:r>
            <w:proofErr w:type="gramStart"/>
            <w:r w:rsidRPr="003761B1">
              <w:rPr>
                <w:rFonts w:ascii="Open Sans" w:hAnsi="Open Sans" w:cs="Open Sans"/>
                <w:b/>
                <w:bCs/>
                <w:sz w:val="20"/>
                <w:szCs w:val="20"/>
              </w:rPr>
              <w:t>motivating</w:t>
            </w:r>
            <w:proofErr w:type="gramEnd"/>
            <w:r w:rsidRPr="003761B1">
              <w:rPr>
                <w:rFonts w:ascii="Open Sans" w:hAnsi="Open Sans" w:cs="Open Sans"/>
                <w:b/>
                <w:bCs/>
                <w:sz w:val="20"/>
                <w:szCs w:val="20"/>
              </w:rPr>
              <w:t xml:space="preserve"> and ensuring all children develop a love of learning, in order to achieve their full potential.</w:t>
            </w:r>
          </w:p>
        </w:tc>
      </w:tr>
      <w:tr w:rsidR="009E4F61" w14:paraId="214AE4BB" w14:textId="77777777" w:rsidTr="009E4F61">
        <w:trPr>
          <w:trHeight w:val="412"/>
        </w:trPr>
        <w:tc>
          <w:tcPr>
            <w:tcW w:w="15388" w:type="dxa"/>
            <w:gridSpan w:val="7"/>
            <w:shd w:val="clear" w:color="auto" w:fill="D9D9D9" w:themeFill="background1" w:themeFillShade="D9"/>
          </w:tcPr>
          <w:p w14:paraId="65B9BB14" w14:textId="0ED9AE5D" w:rsidR="009E4F61" w:rsidRPr="009E4F61" w:rsidRDefault="009E4F61" w:rsidP="003761B1">
            <w:pPr>
              <w:tabs>
                <w:tab w:val="left" w:pos="6480"/>
              </w:tabs>
              <w:jc w:val="center"/>
              <w:rPr>
                <w:rFonts w:ascii="Open Sans" w:hAnsi="Open Sans" w:cs="Open Sans"/>
                <w:b/>
                <w:bCs/>
                <w:sz w:val="32"/>
                <w:szCs w:val="32"/>
              </w:rPr>
            </w:pPr>
            <w:r w:rsidRPr="009E4F61">
              <w:rPr>
                <w:rFonts w:ascii="Open Sans" w:hAnsi="Open Sans" w:cs="Open Sans"/>
                <w:b/>
                <w:bCs/>
                <w:sz w:val="32"/>
                <w:szCs w:val="32"/>
              </w:rPr>
              <w:t>I</w:t>
            </w:r>
            <w:r>
              <w:rPr>
                <w:rFonts w:ascii="Open Sans" w:hAnsi="Open Sans" w:cs="Open Sans"/>
                <w:b/>
                <w:bCs/>
                <w:sz w:val="32"/>
                <w:szCs w:val="32"/>
              </w:rPr>
              <w:t>mplementation</w:t>
            </w:r>
          </w:p>
        </w:tc>
      </w:tr>
      <w:tr w:rsidR="009E4F61" w14:paraId="0718E997" w14:textId="77777777" w:rsidTr="00B5327B">
        <w:trPr>
          <w:trHeight w:val="412"/>
        </w:trPr>
        <w:tc>
          <w:tcPr>
            <w:tcW w:w="15388" w:type="dxa"/>
            <w:gridSpan w:val="7"/>
          </w:tcPr>
          <w:p w14:paraId="0F7E9B4F" w14:textId="4A14C840" w:rsidR="009E4F61" w:rsidRPr="003761B1" w:rsidRDefault="009E4F61" w:rsidP="003761B1">
            <w:pPr>
              <w:tabs>
                <w:tab w:val="left" w:pos="6480"/>
              </w:tabs>
              <w:jc w:val="center"/>
              <w:rPr>
                <w:rFonts w:ascii="Open Sans" w:hAnsi="Open Sans" w:cs="Open Sans"/>
                <w:b/>
                <w:bCs/>
                <w:sz w:val="20"/>
                <w:szCs w:val="20"/>
              </w:rPr>
            </w:pPr>
            <w:r w:rsidRPr="003761B1">
              <w:rPr>
                <w:rFonts w:ascii="Open Sans" w:eastAsia="+mn-ea" w:hAnsi="Open Sans" w:cs="Open Sans"/>
                <w:b/>
                <w:bCs/>
                <w:color w:val="000000"/>
                <w:kern w:val="24"/>
                <w:sz w:val="20"/>
                <w:szCs w:val="20"/>
                <w:lang w:eastAsia="en-GB"/>
              </w:rPr>
              <w:t>Our curriculum will be implemented through knowledge-led experiences, enabling the children to increase their knowledge, learn and master new skills and therefore, deepen their understanding in a wide range of subjects.</w:t>
            </w:r>
          </w:p>
        </w:tc>
      </w:tr>
      <w:tr w:rsidR="009E4F61" w14:paraId="51B43DE2" w14:textId="77777777" w:rsidTr="009E4F61">
        <w:trPr>
          <w:trHeight w:val="412"/>
        </w:trPr>
        <w:tc>
          <w:tcPr>
            <w:tcW w:w="15388" w:type="dxa"/>
            <w:gridSpan w:val="7"/>
            <w:shd w:val="clear" w:color="auto" w:fill="D9D9D9" w:themeFill="background1" w:themeFillShade="D9"/>
          </w:tcPr>
          <w:p w14:paraId="007CE044" w14:textId="1576C979" w:rsidR="009E4F61" w:rsidRPr="009E4F61" w:rsidRDefault="009E4F61" w:rsidP="003761B1">
            <w:pPr>
              <w:tabs>
                <w:tab w:val="left" w:pos="6480"/>
              </w:tabs>
              <w:jc w:val="center"/>
              <w:rPr>
                <w:rFonts w:ascii="Open Sans" w:hAnsi="Open Sans" w:cs="Open Sans"/>
                <w:b/>
                <w:bCs/>
                <w:sz w:val="32"/>
                <w:szCs w:val="32"/>
              </w:rPr>
            </w:pPr>
            <w:r>
              <w:rPr>
                <w:rFonts w:ascii="Open Sans" w:hAnsi="Open Sans" w:cs="Open Sans"/>
                <w:b/>
                <w:bCs/>
                <w:sz w:val="32"/>
                <w:szCs w:val="32"/>
              </w:rPr>
              <w:t>Impact</w:t>
            </w:r>
          </w:p>
        </w:tc>
      </w:tr>
      <w:tr w:rsidR="009E4F61" w14:paraId="0A8DFBAF" w14:textId="77777777" w:rsidTr="00B5327B">
        <w:trPr>
          <w:trHeight w:val="412"/>
        </w:trPr>
        <w:tc>
          <w:tcPr>
            <w:tcW w:w="15388" w:type="dxa"/>
            <w:gridSpan w:val="7"/>
          </w:tcPr>
          <w:p w14:paraId="27EB57A4" w14:textId="385575C3" w:rsidR="009E4F61" w:rsidRPr="003761B1" w:rsidRDefault="009E4F61" w:rsidP="003761B1">
            <w:pPr>
              <w:tabs>
                <w:tab w:val="left" w:pos="6480"/>
              </w:tabs>
              <w:jc w:val="center"/>
              <w:rPr>
                <w:rFonts w:ascii="Open Sans" w:hAnsi="Open Sans" w:cs="Open Sans"/>
                <w:b/>
                <w:bCs/>
                <w:sz w:val="20"/>
                <w:szCs w:val="20"/>
              </w:rPr>
            </w:pPr>
            <w:r w:rsidRPr="003761B1">
              <w:rPr>
                <w:rFonts w:ascii="Open Sans" w:eastAsia="+mn-ea" w:hAnsi="Open Sans" w:cs="Open Sans"/>
                <w:b/>
                <w:bCs/>
                <w:color w:val="000000"/>
                <w:kern w:val="24"/>
                <w:sz w:val="20"/>
                <w:szCs w:val="20"/>
                <w:lang w:eastAsia="en-GB"/>
              </w:rPr>
              <w:t xml:space="preserve">The impact of this broad, exciting, and challenging curriculum is to inspire and motivate the young people in our care to become lifelong learners. </w:t>
            </w:r>
            <w:r w:rsidRPr="003761B1">
              <w:rPr>
                <w:rFonts w:ascii="Open Sans" w:eastAsia="Times New Roman" w:hAnsi="Open Sans" w:cs="Open Sans"/>
                <w:b/>
                <w:bCs/>
                <w:sz w:val="20"/>
                <w:szCs w:val="20"/>
                <w:lang w:eastAsia="en-GB"/>
              </w:rPr>
              <w:t xml:space="preserve">We also provide a Christian community to enable all to value faith. </w:t>
            </w:r>
            <w:r w:rsidRPr="003761B1">
              <w:rPr>
                <w:rFonts w:ascii="Open Sans" w:eastAsia="+mn-ea" w:hAnsi="Open Sans" w:cs="Open Sans"/>
                <w:b/>
                <w:bCs/>
                <w:color w:val="000000"/>
                <w:kern w:val="24"/>
                <w:sz w:val="20"/>
                <w:szCs w:val="20"/>
                <w:lang w:eastAsia="en-GB"/>
              </w:rPr>
              <w:t>All pupils are encouraged to be proud of their own culture, religion and language and show respect to those of others.</w:t>
            </w:r>
          </w:p>
        </w:tc>
      </w:tr>
      <w:tr w:rsidR="00E408AE" w14:paraId="6E2B8039" w14:textId="77777777" w:rsidTr="00282F66">
        <w:trPr>
          <w:cantSplit/>
          <w:trHeight w:val="768"/>
        </w:trPr>
        <w:tc>
          <w:tcPr>
            <w:tcW w:w="1114" w:type="dxa"/>
            <w:vMerge w:val="restart"/>
            <w:shd w:val="clear" w:color="auto" w:fill="D9D9D9" w:themeFill="background1" w:themeFillShade="D9"/>
            <w:textDirection w:val="btLr"/>
          </w:tcPr>
          <w:p w14:paraId="7938A27F" w14:textId="77777777" w:rsidR="0009559D" w:rsidRPr="00DE4F31" w:rsidRDefault="0009559D" w:rsidP="0009559D">
            <w:pPr>
              <w:tabs>
                <w:tab w:val="left" w:pos="6480"/>
              </w:tabs>
              <w:ind w:left="113" w:right="113"/>
              <w:jc w:val="center"/>
              <w:rPr>
                <w:rFonts w:ascii="Open Sans" w:hAnsi="Open Sans" w:cs="Open Sans"/>
              </w:rPr>
            </w:pPr>
            <w:r w:rsidRPr="00DE4F31">
              <w:rPr>
                <w:rFonts w:ascii="Open Sans" w:hAnsi="Open Sans" w:cs="Open Sans"/>
                <w:sz w:val="32"/>
              </w:rPr>
              <w:t>Our Vision</w:t>
            </w:r>
          </w:p>
        </w:tc>
        <w:tc>
          <w:tcPr>
            <w:tcW w:w="14274" w:type="dxa"/>
            <w:gridSpan w:val="6"/>
            <w:shd w:val="clear" w:color="auto" w:fill="D9D9D9" w:themeFill="background1" w:themeFillShade="D9"/>
          </w:tcPr>
          <w:p w14:paraId="268DDBD2" w14:textId="26584C68" w:rsidR="00237EF4" w:rsidRPr="005F2A89" w:rsidRDefault="00237EF4" w:rsidP="00237EF4">
            <w:pPr>
              <w:jc w:val="center"/>
              <w:rPr>
                <w:rFonts w:ascii="Open Sans" w:hAnsi="Open Sans" w:cs="Open Sans"/>
                <w:b/>
                <w:bCs/>
                <w:sz w:val="24"/>
                <w:szCs w:val="24"/>
              </w:rPr>
            </w:pPr>
            <w:r w:rsidRPr="005F2A89">
              <w:rPr>
                <w:rFonts w:ascii="Open Sans" w:hAnsi="Open Sans" w:cs="Open Sans"/>
                <w:b/>
                <w:bCs/>
                <w:sz w:val="24"/>
                <w:szCs w:val="24"/>
              </w:rPr>
              <w:t>To be light (living in our community and reaching out beyond it) bringing out the God-colours in the world.’</w:t>
            </w:r>
          </w:p>
          <w:p w14:paraId="13318798" w14:textId="497D2D39" w:rsidR="009C3E9F" w:rsidRPr="005F2A89" w:rsidRDefault="00253004" w:rsidP="00253004">
            <w:pPr>
              <w:jc w:val="center"/>
              <w:rPr>
                <w:rFonts w:ascii="Open Sans" w:hAnsi="Open Sans" w:cs="Open Sans"/>
                <w:i/>
                <w:iCs/>
                <w:sz w:val="24"/>
                <w:szCs w:val="24"/>
              </w:rPr>
            </w:pPr>
            <w:r w:rsidRPr="005F2A89">
              <w:rPr>
                <w:rFonts w:ascii="Open Sans" w:hAnsi="Open Sans" w:cs="Open Sans"/>
                <w:i/>
                <w:iCs/>
                <w:sz w:val="24"/>
                <w:szCs w:val="24"/>
              </w:rPr>
              <w:t>Jesus said, ‘</w:t>
            </w:r>
            <w:r w:rsidRPr="005F2A89">
              <w:rPr>
                <w:rFonts w:ascii="Open Sans" w:hAnsi="Open Sans" w:cs="Open Sans"/>
                <w:i/>
                <w:iCs/>
                <w:sz w:val="24"/>
                <w:szCs w:val="24"/>
                <w:lang w:val="en-US"/>
              </w:rPr>
              <w:t xml:space="preserve">You’re here to be light, bringing out the God-colours in the world.’ </w:t>
            </w:r>
            <w:r w:rsidRPr="005F2A89">
              <w:rPr>
                <w:rFonts w:ascii="Open Sans" w:hAnsi="Open Sans" w:cs="Open Sans"/>
                <w:b/>
                <w:bCs/>
                <w:i/>
                <w:iCs/>
                <w:sz w:val="24"/>
                <w:szCs w:val="24"/>
                <w:lang w:val="en-US"/>
              </w:rPr>
              <w:t>Matthew 5:16</w:t>
            </w:r>
          </w:p>
        </w:tc>
      </w:tr>
      <w:tr w:rsidR="00E408AE" w14:paraId="66CD9B32" w14:textId="77777777" w:rsidTr="00282F66">
        <w:trPr>
          <w:cantSplit/>
          <w:trHeight w:val="847"/>
        </w:trPr>
        <w:tc>
          <w:tcPr>
            <w:tcW w:w="1114" w:type="dxa"/>
            <w:vMerge/>
            <w:shd w:val="clear" w:color="auto" w:fill="D9D9D9" w:themeFill="background1" w:themeFillShade="D9"/>
            <w:textDirection w:val="btLr"/>
          </w:tcPr>
          <w:p w14:paraId="15E2F8C8" w14:textId="77777777" w:rsidR="0009559D" w:rsidRDefault="0009559D" w:rsidP="0009559D">
            <w:pPr>
              <w:tabs>
                <w:tab w:val="left" w:pos="6480"/>
              </w:tabs>
              <w:ind w:left="113" w:right="113"/>
              <w:jc w:val="center"/>
            </w:pPr>
          </w:p>
        </w:tc>
        <w:tc>
          <w:tcPr>
            <w:tcW w:w="14274" w:type="dxa"/>
            <w:gridSpan w:val="6"/>
          </w:tcPr>
          <w:p w14:paraId="29D8DA99" w14:textId="5AA98E87" w:rsidR="00C955C5" w:rsidRPr="003F2277" w:rsidRDefault="00E2422D" w:rsidP="00C955C5">
            <w:pPr>
              <w:rPr>
                <w:rFonts w:ascii="Open Sans" w:hAnsi="Open Sans" w:cs="Open Sans"/>
                <w:b/>
                <w:bCs/>
                <w:sz w:val="20"/>
                <w:szCs w:val="20"/>
                <w:lang w:val="en-US"/>
              </w:rPr>
            </w:pPr>
            <w:r w:rsidRPr="00455728">
              <w:rPr>
                <w:rFonts w:ascii="Open Sans" w:hAnsi="Open Sans" w:cs="Open Sans"/>
                <w:b/>
                <w:bCs/>
                <w:sz w:val="20"/>
                <w:szCs w:val="20"/>
                <w:lang w:val="en-US"/>
              </w:rPr>
              <w:t xml:space="preserve">The </w:t>
            </w:r>
            <w:proofErr w:type="spellStart"/>
            <w:r w:rsidRPr="00455728">
              <w:rPr>
                <w:rFonts w:ascii="Open Sans" w:hAnsi="Open Sans" w:cs="Open Sans"/>
                <w:b/>
                <w:bCs/>
                <w:sz w:val="20"/>
                <w:szCs w:val="20"/>
                <w:lang w:val="en-US"/>
              </w:rPr>
              <w:t>Nethersole</w:t>
            </w:r>
            <w:proofErr w:type="spellEnd"/>
            <w:r w:rsidRPr="00455728">
              <w:rPr>
                <w:rFonts w:ascii="Open Sans" w:hAnsi="Open Sans" w:cs="Open Sans"/>
                <w:b/>
                <w:bCs/>
                <w:sz w:val="20"/>
                <w:szCs w:val="20"/>
                <w:lang w:val="en-US"/>
              </w:rPr>
              <w:t xml:space="preserve"> Church of England Academy</w:t>
            </w:r>
            <w:r w:rsidR="004F4917" w:rsidRPr="00455728">
              <w:rPr>
                <w:rFonts w:ascii="Open Sans" w:hAnsi="Open Sans" w:cs="Open Sans"/>
                <w:b/>
                <w:bCs/>
                <w:sz w:val="20"/>
                <w:szCs w:val="20"/>
                <w:lang w:val="en-US"/>
              </w:rPr>
              <w:t xml:space="preserve"> Primary School</w:t>
            </w:r>
            <w:r w:rsidRPr="00455728">
              <w:rPr>
                <w:rFonts w:ascii="Open Sans" w:hAnsi="Open Sans" w:cs="Open Sans"/>
                <w:b/>
                <w:bCs/>
                <w:sz w:val="20"/>
                <w:szCs w:val="20"/>
                <w:lang w:val="en-US"/>
              </w:rPr>
              <w:t xml:space="preserve"> </w:t>
            </w:r>
            <w:r w:rsidR="00A25031" w:rsidRPr="00455728">
              <w:rPr>
                <w:rFonts w:ascii="Open Sans" w:hAnsi="Open Sans" w:cs="Open Sans"/>
                <w:b/>
                <w:bCs/>
                <w:sz w:val="20"/>
                <w:szCs w:val="20"/>
                <w:lang w:val="en-US"/>
              </w:rPr>
              <w:t>and Nurser</w:t>
            </w:r>
            <w:r w:rsidRPr="00455728">
              <w:rPr>
                <w:rFonts w:ascii="Open Sans" w:hAnsi="Open Sans" w:cs="Open Sans"/>
                <w:b/>
                <w:bCs/>
                <w:sz w:val="20"/>
                <w:szCs w:val="20"/>
                <w:lang w:val="en-US"/>
              </w:rPr>
              <w:t xml:space="preserve">y has a Christian foundation that inspires its life and work. Following the teaching of Jesus, we accept the challenge - </w:t>
            </w:r>
            <w:r w:rsidRPr="00455728">
              <w:rPr>
                <w:rFonts w:ascii="Open Sans" w:hAnsi="Open Sans" w:cs="Open Sans"/>
                <w:b/>
                <w:bCs/>
                <w:i/>
                <w:iCs/>
                <w:sz w:val="20"/>
                <w:szCs w:val="20"/>
                <w:lang w:val="en-US"/>
              </w:rPr>
              <w:t>‘to be light [living in our community and reaching out beyond it], bringing out the God-colours in the world.’</w:t>
            </w:r>
            <w:r w:rsidRPr="00455728">
              <w:rPr>
                <w:rFonts w:ascii="Open Sans" w:hAnsi="Open Sans" w:cs="Open Sans"/>
                <w:i/>
                <w:iCs/>
                <w:sz w:val="20"/>
                <w:szCs w:val="20"/>
                <w:lang w:val="en-US"/>
              </w:rPr>
              <w:t xml:space="preserve"> </w:t>
            </w:r>
            <w:r w:rsidRPr="00455728">
              <w:rPr>
                <w:rFonts w:ascii="Open Sans" w:hAnsi="Open Sans" w:cs="Open Sans"/>
                <w:b/>
                <w:bCs/>
                <w:i/>
                <w:iCs/>
                <w:sz w:val="20"/>
                <w:szCs w:val="20"/>
                <w:lang w:val="en-US"/>
              </w:rPr>
              <w:t>Matthew 5:16</w:t>
            </w:r>
          </w:p>
          <w:p w14:paraId="5CFBCC37" w14:textId="366B025F" w:rsidR="00C955C5" w:rsidRPr="00455728" w:rsidRDefault="00C955C5" w:rsidP="00C955C5">
            <w:pPr>
              <w:rPr>
                <w:rFonts w:ascii="Open Sans" w:hAnsi="Open Sans" w:cs="Open Sans"/>
                <w:sz w:val="20"/>
                <w:szCs w:val="20"/>
              </w:rPr>
            </w:pPr>
            <w:r w:rsidRPr="00455728">
              <w:rPr>
                <w:rFonts w:ascii="Open Sans" w:hAnsi="Open Sans" w:cs="Open Sans"/>
                <w:sz w:val="20"/>
                <w:szCs w:val="20"/>
                <w:lang w:val="en-US"/>
              </w:rPr>
              <w:t xml:space="preserve">At the heart of our school is the belief that everyone is a child of God, fearfully and wonderfully made in </w:t>
            </w:r>
            <w:r w:rsidR="00361F17" w:rsidRPr="00455728">
              <w:rPr>
                <w:rFonts w:ascii="Open Sans" w:hAnsi="Open Sans" w:cs="Open Sans"/>
                <w:sz w:val="20"/>
                <w:szCs w:val="20"/>
                <w:lang w:val="en-US"/>
              </w:rPr>
              <w:t>h</w:t>
            </w:r>
            <w:r w:rsidRPr="00455728">
              <w:rPr>
                <w:rFonts w:ascii="Open Sans" w:hAnsi="Open Sans" w:cs="Open Sans"/>
                <w:sz w:val="20"/>
                <w:szCs w:val="20"/>
                <w:lang w:val="en-US"/>
              </w:rPr>
              <w:t xml:space="preserve">is image.  Our work therefore is to nurture and love every individual, </w:t>
            </w:r>
            <w:proofErr w:type="gramStart"/>
            <w:r w:rsidRPr="00455728">
              <w:rPr>
                <w:rFonts w:ascii="Open Sans" w:hAnsi="Open Sans" w:cs="Open Sans"/>
                <w:sz w:val="20"/>
                <w:szCs w:val="20"/>
                <w:lang w:val="en-US"/>
              </w:rPr>
              <w:t>child</w:t>
            </w:r>
            <w:proofErr w:type="gramEnd"/>
            <w:r w:rsidRPr="00455728">
              <w:rPr>
                <w:rFonts w:ascii="Open Sans" w:hAnsi="Open Sans" w:cs="Open Sans"/>
                <w:sz w:val="20"/>
                <w:szCs w:val="20"/>
                <w:lang w:val="en-US"/>
              </w:rPr>
              <w:t xml:space="preserve"> and adult, to </w:t>
            </w:r>
            <w:r w:rsidRPr="00455728">
              <w:rPr>
                <w:rFonts w:ascii="Open Sans" w:hAnsi="Open Sans" w:cs="Open Sans"/>
                <w:sz w:val="20"/>
                <w:szCs w:val="20"/>
              </w:rPr>
              <w:t xml:space="preserve">find and develop their gifts, overcoming barriers and growing in confidence to </w:t>
            </w:r>
            <w:r w:rsidRPr="00455728">
              <w:rPr>
                <w:rFonts w:ascii="Open Sans" w:hAnsi="Open Sans" w:cs="Open Sans"/>
                <w:b/>
                <w:bCs/>
                <w:sz w:val="20"/>
                <w:szCs w:val="20"/>
              </w:rPr>
              <w:t>flourish</w:t>
            </w:r>
            <w:r w:rsidRPr="00455728">
              <w:rPr>
                <w:rFonts w:ascii="Open Sans" w:hAnsi="Open Sans" w:cs="Open Sans"/>
                <w:sz w:val="20"/>
                <w:szCs w:val="20"/>
              </w:rPr>
              <w:t xml:space="preserve"> - to let their light shine as the very best God version of themselves. Effective teaching and learning </w:t>
            </w:r>
            <w:r w:rsidR="00361F17" w:rsidRPr="00455728">
              <w:rPr>
                <w:rFonts w:ascii="Open Sans" w:hAnsi="Open Sans" w:cs="Open Sans"/>
                <w:sz w:val="20"/>
                <w:szCs w:val="20"/>
              </w:rPr>
              <w:t>underpin</w:t>
            </w:r>
            <w:r w:rsidRPr="00455728">
              <w:rPr>
                <w:rFonts w:ascii="Open Sans" w:hAnsi="Open Sans" w:cs="Open Sans"/>
                <w:sz w:val="20"/>
                <w:szCs w:val="20"/>
              </w:rPr>
              <w:t xml:space="preserve"> this.  We wish to inspire everyone to take responsibility for creation, civilisation, and the well-being of each of other, embracing and treasuring our differences.</w:t>
            </w:r>
          </w:p>
          <w:p w14:paraId="0848AAD0" w14:textId="4BFE21A0" w:rsidR="00455728" w:rsidRPr="0091124C" w:rsidRDefault="00C955C5" w:rsidP="0091124C">
            <w:pPr>
              <w:rPr>
                <w:rFonts w:ascii="Open Sans" w:hAnsi="Open Sans" w:cs="Open Sans"/>
                <w:sz w:val="20"/>
                <w:szCs w:val="20"/>
              </w:rPr>
            </w:pPr>
            <w:r w:rsidRPr="00455728">
              <w:rPr>
                <w:rFonts w:ascii="Open Sans" w:hAnsi="Open Sans" w:cs="Open Sans"/>
                <w:sz w:val="20"/>
                <w:szCs w:val="20"/>
              </w:rPr>
              <w:t>Our Christ led vision is for a world of justice, respect, and love, and of people who are not afraid to love and sacrifice themselves for others. Our inspiration is Jesus, who loves us in sacrifice, forgives us and reminds us that we each have something special to do to bring out the God colours of the world.</w:t>
            </w:r>
            <w:r w:rsidR="00A164A8" w:rsidRPr="00455728">
              <w:rPr>
                <w:rFonts w:ascii="Open Sans" w:hAnsi="Open Sans" w:cs="Open Sans"/>
                <w:sz w:val="20"/>
                <w:szCs w:val="20"/>
              </w:rPr>
              <w:t xml:space="preserve"> </w:t>
            </w:r>
            <w:r w:rsidRPr="00455728">
              <w:rPr>
                <w:rFonts w:ascii="Open Sans" w:hAnsi="Open Sans" w:cs="Open Sans"/>
                <w:sz w:val="20"/>
                <w:szCs w:val="20"/>
              </w:rPr>
              <w:t xml:space="preserve">We believe that there is a space for everyone to shine brightly and differently and that this adds to the richness of our school family, our </w:t>
            </w:r>
            <w:proofErr w:type="gramStart"/>
            <w:r w:rsidRPr="00455728">
              <w:rPr>
                <w:rFonts w:ascii="Open Sans" w:hAnsi="Open Sans" w:cs="Open Sans"/>
                <w:sz w:val="20"/>
                <w:szCs w:val="20"/>
              </w:rPr>
              <w:t>community</w:t>
            </w:r>
            <w:proofErr w:type="gramEnd"/>
            <w:r w:rsidRPr="00455728">
              <w:rPr>
                <w:rFonts w:ascii="Open Sans" w:hAnsi="Open Sans" w:cs="Open Sans"/>
                <w:sz w:val="20"/>
                <w:szCs w:val="20"/>
              </w:rPr>
              <w:t xml:space="preserve"> and the wider world. </w:t>
            </w:r>
          </w:p>
        </w:tc>
      </w:tr>
    </w:tbl>
    <w:p w14:paraId="0BEFDC9D" w14:textId="77777777" w:rsidR="00C2620D" w:rsidRDefault="00C2620D" w:rsidP="00BE0E44">
      <w:pPr>
        <w:tabs>
          <w:tab w:val="left" w:pos="6480"/>
        </w:tabs>
      </w:pPr>
    </w:p>
    <w:sectPr w:rsidR="00C2620D" w:rsidSect="00D92B3D">
      <w:pgSz w:w="16838" w:h="11906" w:orient="landscape"/>
      <w:pgMar w:top="397" w:right="720" w:bottom="39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420BF"/>
    <w:multiLevelType w:val="hybridMultilevel"/>
    <w:tmpl w:val="D8F6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0102FF"/>
    <w:multiLevelType w:val="hybridMultilevel"/>
    <w:tmpl w:val="2D1A8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3B4A1F"/>
    <w:multiLevelType w:val="hybridMultilevel"/>
    <w:tmpl w:val="B7A8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6C7ADA"/>
    <w:multiLevelType w:val="hybridMultilevel"/>
    <w:tmpl w:val="381E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76552C"/>
    <w:multiLevelType w:val="hybridMultilevel"/>
    <w:tmpl w:val="6108D04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B955908"/>
    <w:multiLevelType w:val="hybridMultilevel"/>
    <w:tmpl w:val="A4667DF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FC91A94"/>
    <w:multiLevelType w:val="hybridMultilevel"/>
    <w:tmpl w:val="A2425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408413">
    <w:abstractNumId w:val="1"/>
  </w:num>
  <w:num w:numId="2" w16cid:durableId="200479678">
    <w:abstractNumId w:val="3"/>
  </w:num>
  <w:num w:numId="3" w16cid:durableId="435901805">
    <w:abstractNumId w:val="0"/>
  </w:num>
  <w:num w:numId="4" w16cid:durableId="2029062775">
    <w:abstractNumId w:val="4"/>
  </w:num>
  <w:num w:numId="5" w16cid:durableId="1192955952">
    <w:abstractNumId w:val="5"/>
  </w:num>
  <w:num w:numId="6" w16cid:durableId="688683689">
    <w:abstractNumId w:val="6"/>
  </w:num>
  <w:num w:numId="7" w16cid:durableId="771585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E8A"/>
    <w:rsid w:val="00017FE4"/>
    <w:rsid w:val="00031BEE"/>
    <w:rsid w:val="00083430"/>
    <w:rsid w:val="000935C8"/>
    <w:rsid w:val="0009559D"/>
    <w:rsid w:val="000B3D9A"/>
    <w:rsid w:val="000C18CA"/>
    <w:rsid w:val="000C2355"/>
    <w:rsid w:val="000C288F"/>
    <w:rsid w:val="000E1FFF"/>
    <w:rsid w:val="000E4F30"/>
    <w:rsid w:val="000F2C92"/>
    <w:rsid w:val="001013A9"/>
    <w:rsid w:val="0015349E"/>
    <w:rsid w:val="0016233E"/>
    <w:rsid w:val="0016735B"/>
    <w:rsid w:val="00182B49"/>
    <w:rsid w:val="00184536"/>
    <w:rsid w:val="001A1383"/>
    <w:rsid w:val="001A3276"/>
    <w:rsid w:val="001A5741"/>
    <w:rsid w:val="001C36D4"/>
    <w:rsid w:val="0020179F"/>
    <w:rsid w:val="00207BDD"/>
    <w:rsid w:val="00210615"/>
    <w:rsid w:val="00210917"/>
    <w:rsid w:val="00220741"/>
    <w:rsid w:val="002257FB"/>
    <w:rsid w:val="002328CD"/>
    <w:rsid w:val="00237EF4"/>
    <w:rsid w:val="002436D6"/>
    <w:rsid w:val="00253004"/>
    <w:rsid w:val="00262301"/>
    <w:rsid w:val="002733C5"/>
    <w:rsid w:val="00282DF2"/>
    <w:rsid w:val="00282F66"/>
    <w:rsid w:val="00285659"/>
    <w:rsid w:val="002A445B"/>
    <w:rsid w:val="002C4D06"/>
    <w:rsid w:val="002C5190"/>
    <w:rsid w:val="002E0CCF"/>
    <w:rsid w:val="00311C2E"/>
    <w:rsid w:val="003132F4"/>
    <w:rsid w:val="003162A3"/>
    <w:rsid w:val="00320BD3"/>
    <w:rsid w:val="003225E4"/>
    <w:rsid w:val="00335162"/>
    <w:rsid w:val="003465FD"/>
    <w:rsid w:val="00347DFD"/>
    <w:rsid w:val="00354484"/>
    <w:rsid w:val="00354ADC"/>
    <w:rsid w:val="00361F17"/>
    <w:rsid w:val="00372A5E"/>
    <w:rsid w:val="003761B1"/>
    <w:rsid w:val="00391AAF"/>
    <w:rsid w:val="003A7D3E"/>
    <w:rsid w:val="003C4BCE"/>
    <w:rsid w:val="003C7369"/>
    <w:rsid w:val="003D0F58"/>
    <w:rsid w:val="003F189F"/>
    <w:rsid w:val="003F2277"/>
    <w:rsid w:val="003F7629"/>
    <w:rsid w:val="0040724B"/>
    <w:rsid w:val="00425674"/>
    <w:rsid w:val="0044467A"/>
    <w:rsid w:val="00455728"/>
    <w:rsid w:val="004668CC"/>
    <w:rsid w:val="004939C6"/>
    <w:rsid w:val="00495F37"/>
    <w:rsid w:val="004B389F"/>
    <w:rsid w:val="004C0DD8"/>
    <w:rsid w:val="004C52CA"/>
    <w:rsid w:val="004C579C"/>
    <w:rsid w:val="004E05A4"/>
    <w:rsid w:val="004E0CAB"/>
    <w:rsid w:val="004E6896"/>
    <w:rsid w:val="004F4917"/>
    <w:rsid w:val="004F7E58"/>
    <w:rsid w:val="00516D47"/>
    <w:rsid w:val="00565B79"/>
    <w:rsid w:val="00566390"/>
    <w:rsid w:val="005730A8"/>
    <w:rsid w:val="00575C92"/>
    <w:rsid w:val="005956A0"/>
    <w:rsid w:val="005E58F3"/>
    <w:rsid w:val="005F0F23"/>
    <w:rsid w:val="005F23AF"/>
    <w:rsid w:val="005F2A89"/>
    <w:rsid w:val="00602667"/>
    <w:rsid w:val="00610F84"/>
    <w:rsid w:val="00624AAE"/>
    <w:rsid w:val="006430AB"/>
    <w:rsid w:val="006655E6"/>
    <w:rsid w:val="006718C8"/>
    <w:rsid w:val="006740BD"/>
    <w:rsid w:val="00674FC0"/>
    <w:rsid w:val="00676F11"/>
    <w:rsid w:val="006843AA"/>
    <w:rsid w:val="006A0E45"/>
    <w:rsid w:val="006A2126"/>
    <w:rsid w:val="006A222E"/>
    <w:rsid w:val="006A54A5"/>
    <w:rsid w:val="006C263B"/>
    <w:rsid w:val="006D7C86"/>
    <w:rsid w:val="006E23E5"/>
    <w:rsid w:val="006E6902"/>
    <w:rsid w:val="006F6806"/>
    <w:rsid w:val="00700E8F"/>
    <w:rsid w:val="007318C3"/>
    <w:rsid w:val="0073730B"/>
    <w:rsid w:val="00745617"/>
    <w:rsid w:val="00752B29"/>
    <w:rsid w:val="007652C0"/>
    <w:rsid w:val="007763E8"/>
    <w:rsid w:val="00777EDD"/>
    <w:rsid w:val="0078170C"/>
    <w:rsid w:val="007A1A7C"/>
    <w:rsid w:val="007B2A6F"/>
    <w:rsid w:val="007B5166"/>
    <w:rsid w:val="007D71F3"/>
    <w:rsid w:val="007E4247"/>
    <w:rsid w:val="007E4CA7"/>
    <w:rsid w:val="007E678D"/>
    <w:rsid w:val="007F7364"/>
    <w:rsid w:val="007F79A0"/>
    <w:rsid w:val="00805213"/>
    <w:rsid w:val="00817080"/>
    <w:rsid w:val="00822E80"/>
    <w:rsid w:val="008234D5"/>
    <w:rsid w:val="0083376D"/>
    <w:rsid w:val="008422A8"/>
    <w:rsid w:val="00846D58"/>
    <w:rsid w:val="00847608"/>
    <w:rsid w:val="008607EC"/>
    <w:rsid w:val="00873765"/>
    <w:rsid w:val="008B0C35"/>
    <w:rsid w:val="008B10E4"/>
    <w:rsid w:val="008D5139"/>
    <w:rsid w:val="008E1A2E"/>
    <w:rsid w:val="008E258E"/>
    <w:rsid w:val="008E5F52"/>
    <w:rsid w:val="0091124C"/>
    <w:rsid w:val="0092417D"/>
    <w:rsid w:val="00943564"/>
    <w:rsid w:val="00945846"/>
    <w:rsid w:val="009547E8"/>
    <w:rsid w:val="009703E3"/>
    <w:rsid w:val="00987846"/>
    <w:rsid w:val="009B0AB1"/>
    <w:rsid w:val="009B45AA"/>
    <w:rsid w:val="009C3E9F"/>
    <w:rsid w:val="009D5484"/>
    <w:rsid w:val="009E4F61"/>
    <w:rsid w:val="009E6B82"/>
    <w:rsid w:val="009F123E"/>
    <w:rsid w:val="00A074A5"/>
    <w:rsid w:val="00A14410"/>
    <w:rsid w:val="00A164A8"/>
    <w:rsid w:val="00A25031"/>
    <w:rsid w:val="00A604E3"/>
    <w:rsid w:val="00A66761"/>
    <w:rsid w:val="00A705CB"/>
    <w:rsid w:val="00A86204"/>
    <w:rsid w:val="00A87BF1"/>
    <w:rsid w:val="00A9366B"/>
    <w:rsid w:val="00AA303E"/>
    <w:rsid w:val="00AC1D3C"/>
    <w:rsid w:val="00AC61DC"/>
    <w:rsid w:val="00AD1C56"/>
    <w:rsid w:val="00AD3E2C"/>
    <w:rsid w:val="00B02BF1"/>
    <w:rsid w:val="00B21847"/>
    <w:rsid w:val="00B237DE"/>
    <w:rsid w:val="00B26A72"/>
    <w:rsid w:val="00B5327B"/>
    <w:rsid w:val="00B5571F"/>
    <w:rsid w:val="00B7671E"/>
    <w:rsid w:val="00B82633"/>
    <w:rsid w:val="00B85627"/>
    <w:rsid w:val="00B87A42"/>
    <w:rsid w:val="00BB56CC"/>
    <w:rsid w:val="00BC2315"/>
    <w:rsid w:val="00BD3459"/>
    <w:rsid w:val="00BE0E44"/>
    <w:rsid w:val="00BE4043"/>
    <w:rsid w:val="00BF68E4"/>
    <w:rsid w:val="00BF7F93"/>
    <w:rsid w:val="00C2620D"/>
    <w:rsid w:val="00C572C6"/>
    <w:rsid w:val="00C63D1F"/>
    <w:rsid w:val="00C65E57"/>
    <w:rsid w:val="00C80E1B"/>
    <w:rsid w:val="00C8419C"/>
    <w:rsid w:val="00C955C5"/>
    <w:rsid w:val="00C977B5"/>
    <w:rsid w:val="00CA2A62"/>
    <w:rsid w:val="00CB45D9"/>
    <w:rsid w:val="00CC7C3B"/>
    <w:rsid w:val="00CE6656"/>
    <w:rsid w:val="00D121CA"/>
    <w:rsid w:val="00D20638"/>
    <w:rsid w:val="00D31FC3"/>
    <w:rsid w:val="00D330F9"/>
    <w:rsid w:val="00D37B9E"/>
    <w:rsid w:val="00D577A9"/>
    <w:rsid w:val="00D62A84"/>
    <w:rsid w:val="00D657BF"/>
    <w:rsid w:val="00D67478"/>
    <w:rsid w:val="00D71BE3"/>
    <w:rsid w:val="00D81717"/>
    <w:rsid w:val="00D92B3D"/>
    <w:rsid w:val="00D932A4"/>
    <w:rsid w:val="00D9651A"/>
    <w:rsid w:val="00DB4A63"/>
    <w:rsid w:val="00DE275A"/>
    <w:rsid w:val="00DE4F31"/>
    <w:rsid w:val="00DF2108"/>
    <w:rsid w:val="00E13CB0"/>
    <w:rsid w:val="00E2422D"/>
    <w:rsid w:val="00E25F8D"/>
    <w:rsid w:val="00E31890"/>
    <w:rsid w:val="00E33CF0"/>
    <w:rsid w:val="00E35B80"/>
    <w:rsid w:val="00E408AE"/>
    <w:rsid w:val="00E52CAD"/>
    <w:rsid w:val="00E5636E"/>
    <w:rsid w:val="00E63C37"/>
    <w:rsid w:val="00E73022"/>
    <w:rsid w:val="00E969AD"/>
    <w:rsid w:val="00EA3FEC"/>
    <w:rsid w:val="00EB6167"/>
    <w:rsid w:val="00EC13B1"/>
    <w:rsid w:val="00EC5AC1"/>
    <w:rsid w:val="00EC68D8"/>
    <w:rsid w:val="00F04F34"/>
    <w:rsid w:val="00F12503"/>
    <w:rsid w:val="00F13F71"/>
    <w:rsid w:val="00F16829"/>
    <w:rsid w:val="00F33730"/>
    <w:rsid w:val="00F642C3"/>
    <w:rsid w:val="00F83E37"/>
    <w:rsid w:val="00F9177A"/>
    <w:rsid w:val="00F9256D"/>
    <w:rsid w:val="00F940D1"/>
    <w:rsid w:val="00F949F8"/>
    <w:rsid w:val="00F95E8A"/>
    <w:rsid w:val="00FA2DC7"/>
    <w:rsid w:val="00FB1A6F"/>
    <w:rsid w:val="00FD066A"/>
    <w:rsid w:val="00FD4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7F8D0"/>
  <w15:chartTrackingRefBased/>
  <w15:docId w15:val="{F2CE97A6-C5A1-46B2-847A-A64ED356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5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23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qFormat/>
    <w:rsid w:val="0016735B"/>
    <w:pPr>
      <w:ind w:left="720"/>
      <w:contextualSpacing/>
    </w:pPr>
  </w:style>
  <w:style w:type="character" w:customStyle="1" w:styleId="il">
    <w:name w:val="il"/>
    <w:basedOn w:val="DefaultParagraphFont"/>
    <w:rsid w:val="00311C2E"/>
  </w:style>
  <w:style w:type="paragraph" w:styleId="BalloonText">
    <w:name w:val="Balloon Text"/>
    <w:basedOn w:val="Normal"/>
    <w:link w:val="BalloonTextChar"/>
    <w:uiPriority w:val="99"/>
    <w:semiHidden/>
    <w:unhideWhenUsed/>
    <w:rsid w:val="002106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6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5222">
      <w:bodyDiv w:val="1"/>
      <w:marLeft w:val="0"/>
      <w:marRight w:val="0"/>
      <w:marTop w:val="0"/>
      <w:marBottom w:val="0"/>
      <w:divBdr>
        <w:top w:val="none" w:sz="0" w:space="0" w:color="auto"/>
        <w:left w:val="none" w:sz="0" w:space="0" w:color="auto"/>
        <w:bottom w:val="none" w:sz="0" w:space="0" w:color="auto"/>
        <w:right w:val="none" w:sz="0" w:space="0" w:color="auto"/>
      </w:divBdr>
    </w:div>
    <w:div w:id="245309449">
      <w:bodyDiv w:val="1"/>
      <w:marLeft w:val="0"/>
      <w:marRight w:val="0"/>
      <w:marTop w:val="0"/>
      <w:marBottom w:val="0"/>
      <w:divBdr>
        <w:top w:val="none" w:sz="0" w:space="0" w:color="auto"/>
        <w:left w:val="none" w:sz="0" w:space="0" w:color="auto"/>
        <w:bottom w:val="none" w:sz="0" w:space="0" w:color="auto"/>
        <w:right w:val="none" w:sz="0" w:space="0" w:color="auto"/>
      </w:divBdr>
    </w:div>
    <w:div w:id="290943245">
      <w:bodyDiv w:val="1"/>
      <w:marLeft w:val="0"/>
      <w:marRight w:val="0"/>
      <w:marTop w:val="0"/>
      <w:marBottom w:val="0"/>
      <w:divBdr>
        <w:top w:val="none" w:sz="0" w:space="0" w:color="auto"/>
        <w:left w:val="none" w:sz="0" w:space="0" w:color="auto"/>
        <w:bottom w:val="none" w:sz="0" w:space="0" w:color="auto"/>
        <w:right w:val="none" w:sz="0" w:space="0" w:color="auto"/>
      </w:divBdr>
    </w:div>
    <w:div w:id="710768026">
      <w:bodyDiv w:val="1"/>
      <w:marLeft w:val="0"/>
      <w:marRight w:val="0"/>
      <w:marTop w:val="0"/>
      <w:marBottom w:val="0"/>
      <w:divBdr>
        <w:top w:val="none" w:sz="0" w:space="0" w:color="auto"/>
        <w:left w:val="none" w:sz="0" w:space="0" w:color="auto"/>
        <w:bottom w:val="none" w:sz="0" w:space="0" w:color="auto"/>
        <w:right w:val="none" w:sz="0" w:space="0" w:color="auto"/>
      </w:divBdr>
    </w:div>
    <w:div w:id="714432901">
      <w:bodyDiv w:val="1"/>
      <w:marLeft w:val="0"/>
      <w:marRight w:val="0"/>
      <w:marTop w:val="0"/>
      <w:marBottom w:val="0"/>
      <w:divBdr>
        <w:top w:val="none" w:sz="0" w:space="0" w:color="auto"/>
        <w:left w:val="none" w:sz="0" w:space="0" w:color="auto"/>
        <w:bottom w:val="none" w:sz="0" w:space="0" w:color="auto"/>
        <w:right w:val="none" w:sz="0" w:space="0" w:color="auto"/>
      </w:divBdr>
    </w:div>
    <w:div w:id="953900608">
      <w:bodyDiv w:val="1"/>
      <w:marLeft w:val="0"/>
      <w:marRight w:val="0"/>
      <w:marTop w:val="0"/>
      <w:marBottom w:val="0"/>
      <w:divBdr>
        <w:top w:val="none" w:sz="0" w:space="0" w:color="auto"/>
        <w:left w:val="none" w:sz="0" w:space="0" w:color="auto"/>
        <w:bottom w:val="none" w:sz="0" w:space="0" w:color="auto"/>
        <w:right w:val="none" w:sz="0" w:space="0" w:color="auto"/>
      </w:divBdr>
    </w:div>
    <w:div w:id="1733698461">
      <w:bodyDiv w:val="1"/>
      <w:marLeft w:val="0"/>
      <w:marRight w:val="0"/>
      <w:marTop w:val="0"/>
      <w:marBottom w:val="0"/>
      <w:divBdr>
        <w:top w:val="none" w:sz="0" w:space="0" w:color="auto"/>
        <w:left w:val="none" w:sz="0" w:space="0" w:color="auto"/>
        <w:bottom w:val="none" w:sz="0" w:space="0" w:color="auto"/>
        <w:right w:val="none" w:sz="0" w:space="0" w:color="auto"/>
      </w:divBdr>
    </w:div>
    <w:div w:id="177124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7d522b-edde-49cf-8ba8-eaca9ec9ff2f">
      <Terms xmlns="http://schemas.microsoft.com/office/infopath/2007/PartnerControls"/>
    </lcf76f155ced4ddcb4097134ff3c332f>
    <TaxCatchAll xmlns="2e9aeb45-9fdb-467a-8da7-300326b4bd75" xsi:nil="true"/>
    <MediaLengthInSeconds xmlns="ed7d522b-edde-49cf-8ba8-eaca9ec9ff2f" xsi:nil="true"/>
    <Preview xmlns="ed7d522b-edde-49cf-8ba8-eaca9ec9ff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EBFB56D9AFD5498E731DEF323074BB" ma:contentTypeVersion="15" ma:contentTypeDescription="Create a new document." ma:contentTypeScope="" ma:versionID="82cd408aabd49b766addac8d195ede1c">
  <xsd:schema xmlns:xsd="http://www.w3.org/2001/XMLSchema" xmlns:xs="http://www.w3.org/2001/XMLSchema" xmlns:p="http://schemas.microsoft.com/office/2006/metadata/properties" xmlns:ns2="ed7d522b-edde-49cf-8ba8-eaca9ec9ff2f" xmlns:ns3="2e9aeb45-9fdb-467a-8da7-300326b4bd75" targetNamespace="http://schemas.microsoft.com/office/2006/metadata/properties" ma:root="true" ma:fieldsID="3ac2a93a533e40311369c541d1b8d064" ns2:_="" ns3:_="">
    <xsd:import namespace="ed7d522b-edde-49cf-8ba8-eaca9ec9ff2f"/>
    <xsd:import namespace="2e9aeb45-9fdb-467a-8da7-300326b4bd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22b-edde-49cf-8ba8-eaca9ec9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Preview" ma:index="22" nillable="true" ma:displayName="Preview" ma:format="Thumbnail"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9aeb45-9fdb-467a-8da7-300326b4bd7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e04947-243f-412d-93f1-b90dc6ce043b}" ma:internalName="TaxCatchAll" ma:showField="CatchAllData" ma:web="2e9aeb45-9fdb-467a-8da7-300326b4bd7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15661A-A136-41EA-A12D-91DA1826BF99}">
  <ds:schemaRefs>
    <ds:schemaRef ds:uri="http://schemas.microsoft.com/office/2006/metadata/properties"/>
    <ds:schemaRef ds:uri="http://schemas.microsoft.com/office/infopath/2007/PartnerControls"/>
    <ds:schemaRef ds:uri="ed7d522b-edde-49cf-8ba8-eaca9ec9ff2f"/>
    <ds:schemaRef ds:uri="2e9aeb45-9fdb-467a-8da7-300326b4bd75"/>
  </ds:schemaRefs>
</ds:datastoreItem>
</file>

<file path=customXml/itemProps2.xml><?xml version="1.0" encoding="utf-8"?>
<ds:datastoreItem xmlns:ds="http://schemas.openxmlformats.org/officeDocument/2006/customXml" ds:itemID="{C1BC5958-AC00-4D8B-BFAF-D4401A3215B4}">
  <ds:schemaRefs>
    <ds:schemaRef ds:uri="http://schemas.microsoft.com/sharepoint/v3/contenttype/forms"/>
  </ds:schemaRefs>
</ds:datastoreItem>
</file>

<file path=customXml/itemProps3.xml><?xml version="1.0" encoding="utf-8"?>
<ds:datastoreItem xmlns:ds="http://schemas.openxmlformats.org/officeDocument/2006/customXml" ds:itemID="{FF411DBB-7C9A-482A-81DF-F31D30400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522b-edde-49cf-8ba8-eaca9ec9ff2f"/>
    <ds:schemaRef ds:uri="2e9aeb45-9fdb-467a-8da7-300326b4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Eley NRP</dc:creator>
  <cp:keywords/>
  <dc:description/>
  <cp:lastModifiedBy>Samantha Goode</cp:lastModifiedBy>
  <cp:revision>2</cp:revision>
  <cp:lastPrinted>2024-01-12T12:16:00Z</cp:lastPrinted>
  <dcterms:created xsi:type="dcterms:W3CDTF">2024-01-18T13:00:00Z</dcterms:created>
  <dcterms:modified xsi:type="dcterms:W3CDTF">2024-01-18T13:00:00Z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0x010100F0EBFB56D9AFD5498E731DEF323074BB</vt:lpwstr>
  </property>
  <property fmtid="{D5CDD505-2E9C-101B-9397-08002B2CF9AE}" pid="3" name="Order">
    <vt:r8>500</vt:r8>
  </property>
  <property fmtid="{D5CDD505-2E9C-101B-9397-08002B2CF9AE}" pid="4" name="_ExtendedDescription">
    <vt:lpwstr/>
  </property>
  <property fmtid="{D5CDD505-2E9C-101B-9397-08002B2CF9AE}" pid="5" name="_ColorTag">
    <vt:lpwstr/>
  </property>
  <property fmtid="{D5CDD505-2E9C-101B-9397-08002B2CF9AE}" pid="6" name="TriggerFlowInfo">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MediaServiceImageTags">
    <vt:lpwstr/>
  </property>
</Properties>
</file>